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2F7406" w:rsidRPr="002F7406" w:rsidRDefault="002F7406" w:rsidP="002F740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406" w:rsidRPr="002F7406" w:rsidRDefault="002F7406" w:rsidP="002F7406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Default="002F7406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345CC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45CC" w:rsidRPr="002F7406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</w:t>
      </w:r>
      <w:r w:rsidR="007345CC"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го предмета</w:t>
      </w:r>
    </w:p>
    <w:p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ОУП</w:t>
      </w:r>
      <w:r w:rsidR="00C60DB0" w:rsidRPr="004D12D9">
        <w:rPr>
          <w:rFonts w:ascii="Times New Roman" w:eastAsia="Times New Roman" w:hAnsi="Times New Roman" w:cs="Times New Roman"/>
          <w:sz w:val="28"/>
          <w:szCs w:val="28"/>
        </w:rPr>
        <w:t>-У.01</w:t>
      </w:r>
      <w:r w:rsidRPr="004D12D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</w:p>
    <w:p w:rsidR="002F7406" w:rsidRPr="004D12D9" w:rsidRDefault="002F7406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по специальности:</w:t>
      </w:r>
    </w:p>
    <w:p w:rsidR="002F7406" w:rsidRPr="004D12D9" w:rsidRDefault="00B67668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2F7406" w:rsidRPr="004D12D9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Pr="002F7406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4D12D9" w:rsidRDefault="002F7406" w:rsidP="004D1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пос. Электроизолятор,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 w:rsidR="00E241AB" w:rsidRPr="004D12D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10092" w:type="dxa"/>
        <w:tblInd w:w="-318" w:type="dxa"/>
        <w:tblLook w:val="01E0" w:firstRow="1" w:lastRow="1" w:firstColumn="1" w:lastColumn="1" w:noHBand="0" w:noVBand="0"/>
      </w:tblPr>
      <w:tblGrid>
        <w:gridCol w:w="10092"/>
      </w:tblGrid>
      <w:tr w:rsidR="002F7406" w:rsidRPr="002F7406" w:rsidTr="001E61A9">
        <w:trPr>
          <w:trHeight w:val="3686"/>
        </w:trPr>
        <w:tc>
          <w:tcPr>
            <w:tcW w:w="10092" w:type="dxa"/>
            <w:shd w:val="clear" w:color="auto" w:fill="auto"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Разработана в соответствии с ФГОС СОО,</w:t>
            </w:r>
            <w:r w:rsidRPr="001E6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утвержденным приказом министерства образования и науки российской федерации от 17 мая 2012 г. № 413 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утв. Министерством просвещения РФ 01 марта 2023 г.), ФГОС СПО специальности </w:t>
            </w:r>
            <w:r w:rsidR="00B67668" w:rsidRPr="00B67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38.02.01 Экономика и бухгалтерский учет (по отраслям) 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(базовая подготовка)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 при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ерной програм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 общеобразов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исцип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ины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для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овательн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орга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ций,  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омендованн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й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 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венн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ю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ым образ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чреж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ением доп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ования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развит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профе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сиональн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образова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» (П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кол № 14 от 30 ноября 2022 г.)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Рассмотрено на заседании цикловой комиссии </w:t>
            </w: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Протокол №  </w:t>
            </w: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от  «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___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»  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_____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 xml:space="preserve"> 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202</w:t>
            </w:r>
            <w:r w:rsidR="001E61A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3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г.</w:t>
            </w:r>
          </w:p>
          <w:p w:rsidR="002F7406" w:rsidRPr="002F7406" w:rsidRDefault="002F7406" w:rsidP="002F74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Лелеко Виктория Витальевна</w:t>
            </w:r>
            <w:r w:rsidRPr="002F740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4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(подпись)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EB459F" w:rsidRDefault="00EB459F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  <w:sectPr w:rsidR="00EB459F" w:rsidSect="001D3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1.ОБЩАЯ ХАРАКТЕРИСТИКА </w:t>
      </w:r>
      <w:r w:rsidR="006F7CCA" w:rsidRPr="006F7CCA">
        <w:rPr>
          <w:rFonts w:ascii="Times New Roman" w:hAnsi="Times New Roman" w:cs="Times New Roman"/>
          <w:b/>
          <w:caps/>
          <w:sz w:val="28"/>
          <w:szCs w:val="28"/>
        </w:rPr>
        <w:t>рабочей ПРОГРАММЫ УЧЕБНО</w:t>
      </w:r>
      <w:r w:rsidR="007345CC">
        <w:rPr>
          <w:rFonts w:ascii="Times New Roman" w:hAnsi="Times New Roman" w:cs="Times New Roman"/>
          <w:b/>
          <w:caps/>
          <w:sz w:val="28"/>
          <w:szCs w:val="28"/>
        </w:rPr>
        <w:t>го предмета</w:t>
      </w:r>
    </w:p>
    <w:p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CCA" w:rsidRPr="006F7CCA" w:rsidRDefault="006F7CCA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FF517B" w:rsidRPr="00FF517B" w:rsidRDefault="006F7CC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 w:cs="Times New Roman"/>
          <w:sz w:val="28"/>
          <w:szCs w:val="28"/>
        </w:rPr>
        <w:t xml:space="preserve">  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>Программа общеобразовательной 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«История» предназначена для изучения истории в профессиональных образовательных организациях, реализующих </w:t>
      </w:r>
      <w:r w:rsidR="00FF517B" w:rsidRPr="00FF517B">
        <w:rPr>
          <w:rFonts w:ascii="Times New Roman" w:hAnsi="Times New Roman"/>
          <w:sz w:val="28"/>
          <w:szCs w:val="28"/>
        </w:rPr>
        <w:t xml:space="preserve">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B67668" w:rsidRPr="00B67668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  <w:r w:rsidR="00FF517B" w:rsidRPr="00FF517B">
        <w:rPr>
          <w:rFonts w:ascii="Times New Roman" w:hAnsi="Times New Roman"/>
          <w:sz w:val="28"/>
          <w:szCs w:val="28"/>
        </w:rPr>
        <w:t>.</w:t>
      </w:r>
    </w:p>
    <w:p w:rsidR="00FF517B" w:rsidRDefault="00FF517B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 xml:space="preserve">предъявляемых к структуре, содержанию и результатам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История</w:t>
      </w:r>
      <w:r w:rsidRPr="00FF517B">
        <w:rPr>
          <w:rFonts w:ascii="Times New Roman" w:hAnsi="Times New Roman"/>
          <w:sz w:val="28"/>
          <w:szCs w:val="28"/>
        </w:rPr>
        <w:t>», и в соответствии с Рекомендациями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общего образования с учетом требований федеральных государственных образовательных стандартов.</w:t>
      </w:r>
    </w:p>
    <w:p w:rsidR="0003435A" w:rsidRPr="00FF517B" w:rsidRDefault="0003435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517B" w:rsidRPr="00FF517B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345CC">
        <w:rPr>
          <w:rFonts w:ascii="Times New Roman" w:hAnsi="Times New Roman"/>
          <w:b/>
          <w:sz w:val="28"/>
          <w:szCs w:val="28"/>
        </w:rPr>
        <w:t xml:space="preserve">1.2. Место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/>
          <w:b/>
          <w:sz w:val="28"/>
          <w:szCs w:val="28"/>
        </w:rPr>
        <w:t xml:space="preserve"> в структуре</w:t>
      </w:r>
      <w:r w:rsidRPr="00FF517B">
        <w:rPr>
          <w:rFonts w:ascii="Times New Roman" w:hAnsi="Times New Roman"/>
          <w:b/>
          <w:sz w:val="28"/>
          <w:szCs w:val="28"/>
        </w:rPr>
        <w:t xml:space="preserve"> основной профессиональной образовательной программы:</w:t>
      </w:r>
    </w:p>
    <w:p w:rsidR="006F7CCA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b/>
          <w:sz w:val="28"/>
          <w:szCs w:val="28"/>
        </w:rPr>
        <w:tab/>
      </w:r>
      <w:r w:rsidR="007345CC">
        <w:rPr>
          <w:rFonts w:ascii="Times New Roman" w:hAnsi="Times New Roman"/>
          <w:sz w:val="28"/>
          <w:szCs w:val="28"/>
        </w:rPr>
        <w:t>Предмет</w:t>
      </w:r>
      <w:r w:rsidRPr="00FF517B">
        <w:rPr>
          <w:rFonts w:ascii="Times New Roman" w:hAnsi="Times New Roman"/>
          <w:sz w:val="28"/>
          <w:szCs w:val="28"/>
        </w:rPr>
        <w:t xml:space="preserve"> входит в базовую часть общеобразовательной подготовки.</w:t>
      </w:r>
    </w:p>
    <w:p w:rsidR="0003435A" w:rsidRPr="00FF517B" w:rsidRDefault="0003435A" w:rsidP="000343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67AA6" w:rsidRPr="007345CC" w:rsidRDefault="006F7CCA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 xml:space="preserve">1.3. Цели и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учебного предмета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– требования к результатам освоения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 w:cs="Times New Roman"/>
          <w:b/>
          <w:sz w:val="28"/>
          <w:szCs w:val="28"/>
        </w:rPr>
        <w:t>:</w:t>
      </w:r>
      <w:r w:rsidR="00467AA6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67AA6" w:rsidRDefault="00467AA6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4E9">
        <w:rPr>
          <w:rFonts w:ascii="Times New Roman" w:eastAsia="Times New Roman" w:hAnsi="Times New Roman" w:cs="Times New Roman"/>
          <w:sz w:val="28"/>
          <w:szCs w:val="28"/>
        </w:rPr>
        <w:t>Содержание программы «История» направлено на достижение следующих целей:</w:t>
      </w:r>
    </w:p>
    <w:p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 </w:t>
      </w:r>
    </w:p>
    <w:p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воспитание гражданственности, национальной идентичности, развитие мировоззренческих убеждений обучающихся на основе осмысления ими исторически сложившихся культурных, религиозных, национальных традиций, нравственных и социальных установок. </w:t>
      </w:r>
    </w:p>
    <w:p w:rsidR="009207CD" w:rsidRDefault="009207CD" w:rsidP="0073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:rsidR="009207CD" w:rsidRDefault="009207CD" w:rsidP="0073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>- овладение умениями и навыками поиска, систематизации и комплексного анализа исторической информации</w:t>
      </w: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>Особое значение дисциплина имеет при формировании ОК</w:t>
      </w:r>
      <w:r w:rsidR="00B6766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14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1E61A9" w:rsidRPr="001E61A9" w:rsidTr="00184EE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Код и наименование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E61A9" w:rsidRPr="001E61A9" w:rsidTr="00184E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A9" w:rsidRPr="001E61A9" w:rsidRDefault="001E61A9" w:rsidP="001E61A9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1E61A9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A9" w:rsidRPr="001E61A9" w:rsidRDefault="00B67668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highlight w:val="yellow"/>
              </w:rPr>
            </w:pPr>
            <w:r w:rsidRPr="00B67668"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части трудового воспитания: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активной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деятельности технологической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социальной направленности,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способность инициировать,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интерес к различным сферам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а) базовые логические действия: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обобщения;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Соответствие результатов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жизненных проблем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базовые исследовательские действия: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Навыками разрешения проблем;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новых условиях;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интегрировать знания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из разных предметных областей;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способность их использования 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выявлять общее и различия;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привлекать контекстную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комплексом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хронологических умений,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умение устанавливать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причинно-следственные,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пространственные связи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анализировать,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Характеризовать и сравнивать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1E61A9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A9" w:rsidRPr="001E61A9" w:rsidRDefault="00B67668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67668">
              <w:rPr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области ценности научного познания: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сформированность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основанного на диалоге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поликультурном мире;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Осуществлять проектную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Учебными познавательными действиями: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в) работа с информацией: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разных типов, самостоятельно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соответствие правовым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морально-этическим нормам;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технологий в решении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ресурсосбережения, правовых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этических норм, норм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информационной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безопасности;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познавательных задач;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оценивать полноту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исторической действительности;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приобретение опыта осуществления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117ABC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BC" w:rsidRPr="001E61A9" w:rsidRDefault="00B67668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67668">
              <w:rPr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совместная деятельность: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осуществлять позитивное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г) принятие себя и других людей: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 анализе результатов деятельности;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 ошибки;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способность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</w:tbl>
    <w:p w:rsidR="001E61A9" w:rsidRPr="009207CD" w:rsidRDefault="001E61A9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CAB" w:rsidRPr="00492CAB" w:rsidRDefault="00492CAB" w:rsidP="00492CAB">
      <w:pPr>
        <w:pStyle w:val="1"/>
        <w:keepNext w:val="0"/>
        <w:widowControl w:val="0"/>
        <w:numPr>
          <w:ilvl w:val="1"/>
          <w:numId w:val="41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 w:rsidRPr="00492CAB">
        <w:rPr>
          <w:b/>
          <w:sz w:val="28"/>
          <w:szCs w:val="28"/>
        </w:rPr>
        <w:t>Реализация</w:t>
      </w:r>
      <w:r w:rsidRPr="00492CAB">
        <w:rPr>
          <w:b/>
          <w:spacing w:val="-7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воспитательных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аспектов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процессе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учебных</w:t>
      </w:r>
      <w:r w:rsidRPr="00492CAB">
        <w:rPr>
          <w:b/>
          <w:spacing w:val="-4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:rsidR="00492CAB" w:rsidRPr="00492CAB" w:rsidRDefault="00492CAB" w:rsidP="00492CAB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492CAB">
        <w:rPr>
          <w:rFonts w:ascii="Times New Roman" w:hAnsi="Times New Roman" w:cs="Times New Roman"/>
          <w:sz w:val="28"/>
          <w:szCs w:val="28"/>
        </w:rPr>
        <w:t xml:space="preserve">, в том числе в сфере достижения личностных результатов обучения, </w:t>
      </w:r>
      <w:r w:rsidRPr="00492CAB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:rsidR="00492CAB" w:rsidRPr="00492CAB" w:rsidRDefault="00492CAB" w:rsidP="00492CAB">
      <w:pPr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492CAB" w:rsidRPr="00492CAB" w:rsidRDefault="00492CAB" w:rsidP="00492CAB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492CAB" w:rsidRPr="00492CAB" w:rsidRDefault="00492CAB" w:rsidP="00492C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E61A9" w:rsidRPr="00492CAB" w:rsidRDefault="00492CAB" w:rsidP="00C60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92CA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2CAB">
        <w:rPr>
          <w:rFonts w:ascii="Times New Roman" w:hAnsi="Times New Roman" w:cs="Times New Roman"/>
          <w:sz w:val="28"/>
          <w:szCs w:val="28"/>
        </w:rPr>
        <w:t>для обсуждения.</w:t>
      </w:r>
    </w:p>
    <w:p w:rsidR="00492CAB" w:rsidRPr="00492CAB" w:rsidRDefault="00492CAB" w:rsidP="00492CA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492CAB">
        <w:rPr>
          <w:b/>
          <w:sz w:val="28"/>
          <w:szCs w:val="28"/>
        </w:rPr>
        <w:t>1.5. Использование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интерактивных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форм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проведения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492CAB">
        <w:rPr>
          <w:rFonts w:ascii="Times New Roman" w:hAnsi="Times New Roman"/>
          <w:spacing w:val="-6"/>
          <w:sz w:val="28"/>
          <w:szCs w:val="28"/>
        </w:rPr>
        <w:t>На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занятиях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6"/>
          <w:sz w:val="28"/>
          <w:szCs w:val="28"/>
        </w:rPr>
        <w:t>по</w:t>
      </w:r>
      <w:r w:rsidRPr="00492CAB">
        <w:rPr>
          <w:rFonts w:ascii="Times New Roman" w:hAnsi="Times New Roman"/>
          <w:sz w:val="28"/>
          <w:szCs w:val="28"/>
        </w:rPr>
        <w:t xml:space="preserve">  </w:t>
      </w:r>
      <w:r w:rsidRPr="00492CAB">
        <w:rPr>
          <w:rFonts w:ascii="Times New Roman" w:hAnsi="Times New Roman"/>
          <w:spacing w:val="-2"/>
          <w:sz w:val="28"/>
          <w:szCs w:val="28"/>
        </w:rPr>
        <w:t>учебному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предмету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следующие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активные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492CAB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– круглый</w:t>
      </w:r>
      <w:r w:rsidRPr="00492CAB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стол;</w:t>
      </w:r>
    </w:p>
    <w:p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групповая</w:t>
      </w:r>
      <w:r w:rsidRPr="00492CA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или</w:t>
      </w:r>
      <w:r w:rsidRPr="00492CA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в</w:t>
      </w:r>
      <w:r w:rsidRPr="00492C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парах;</w:t>
      </w:r>
    </w:p>
    <w:p w:rsidR="00492CAB" w:rsidRPr="00492CAB" w:rsidRDefault="00492CAB" w:rsidP="00492CAB">
      <w:pPr>
        <w:pStyle w:val="a7"/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492CAB" w:rsidRPr="00492CAB" w:rsidRDefault="001E61A9" w:rsidP="001E61A9">
      <w:pPr>
        <w:pStyle w:val="1"/>
        <w:keepNext w:val="0"/>
        <w:widowControl w:val="0"/>
        <w:tabs>
          <w:tab w:val="left" w:pos="1043"/>
        </w:tabs>
        <w:ind w:left="709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492CAB" w:rsidRPr="00492CAB">
        <w:rPr>
          <w:b/>
          <w:sz w:val="28"/>
          <w:szCs w:val="28"/>
        </w:rPr>
        <w:t>. Практическая</w:t>
      </w:r>
      <w:r w:rsidR="00492CAB" w:rsidRPr="00492CAB">
        <w:rPr>
          <w:b/>
          <w:spacing w:val="-5"/>
          <w:sz w:val="28"/>
          <w:szCs w:val="28"/>
        </w:rPr>
        <w:t xml:space="preserve"> </w:t>
      </w:r>
      <w:r w:rsidR="00492CAB" w:rsidRPr="00492CAB">
        <w:rPr>
          <w:b/>
          <w:spacing w:val="-2"/>
          <w:sz w:val="28"/>
          <w:szCs w:val="28"/>
        </w:rPr>
        <w:t>подготовка</w:t>
      </w:r>
    </w:p>
    <w:p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92CAB" w:rsidRDefault="00492CAB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7CD" w:rsidRPr="00B3349E" w:rsidRDefault="00492CAB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b/>
          <w:sz w:val="28"/>
          <w:szCs w:val="28"/>
        </w:rPr>
        <w:t>1.7</w:t>
      </w:r>
      <w:r w:rsidR="006F7CCA" w:rsidRPr="00B3349E">
        <w:rPr>
          <w:rFonts w:ascii="Times New Roman" w:hAnsi="Times New Roman" w:cs="Times New Roman"/>
          <w:b/>
          <w:sz w:val="28"/>
          <w:szCs w:val="28"/>
        </w:rPr>
        <w:t>.  Колич</w:t>
      </w:r>
      <w:r w:rsidR="00470F8E" w:rsidRPr="00B3349E">
        <w:rPr>
          <w:rFonts w:ascii="Times New Roman" w:hAnsi="Times New Roman" w:cs="Times New Roman"/>
          <w:b/>
          <w:sz w:val="28"/>
          <w:szCs w:val="28"/>
        </w:rPr>
        <w:t xml:space="preserve">ество часов на освоение программы </w:t>
      </w:r>
      <w:r w:rsidR="007345CC" w:rsidRPr="00B3349E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="006F7CCA" w:rsidRPr="00B3349E">
        <w:rPr>
          <w:rFonts w:ascii="Times New Roman" w:hAnsi="Times New Roman" w:cs="Times New Roman"/>
          <w:b/>
          <w:sz w:val="28"/>
          <w:szCs w:val="28"/>
        </w:rPr>
        <w:t>:</w:t>
      </w:r>
    </w:p>
    <w:p w:rsidR="006F7CCA" w:rsidRPr="00B3349E" w:rsidRDefault="006F7CCA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sz w:val="28"/>
          <w:szCs w:val="28"/>
        </w:rPr>
        <w:t xml:space="preserve"> максимальная учебная нагрузка студента </w:t>
      </w:r>
      <w:r w:rsidR="00B3349E" w:rsidRPr="00B3349E">
        <w:rPr>
          <w:rFonts w:ascii="Times New Roman" w:hAnsi="Times New Roman" w:cs="Times New Roman"/>
          <w:sz w:val="28"/>
          <w:szCs w:val="28"/>
        </w:rPr>
        <w:t>–</w:t>
      </w:r>
      <w:r w:rsidRPr="00B3349E">
        <w:rPr>
          <w:rFonts w:ascii="Times New Roman" w:hAnsi="Times New Roman" w:cs="Times New Roman"/>
          <w:sz w:val="28"/>
          <w:szCs w:val="28"/>
        </w:rPr>
        <w:t xml:space="preserve"> </w:t>
      </w:r>
      <w:r w:rsidR="00B3349E" w:rsidRPr="00B3349E">
        <w:rPr>
          <w:rFonts w:ascii="Times New Roman" w:hAnsi="Times New Roman" w:cs="Times New Roman"/>
          <w:b/>
          <w:sz w:val="28"/>
          <w:szCs w:val="28"/>
        </w:rPr>
        <w:t xml:space="preserve">320 </w:t>
      </w:r>
      <w:r w:rsidRPr="00B3349E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9207CD" w:rsidRPr="00B3349E" w:rsidRDefault="009207CD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sz w:val="28"/>
          <w:szCs w:val="28"/>
        </w:rPr>
        <w:t xml:space="preserve">  </w:t>
      </w:r>
      <w:r w:rsidR="006F7CCA" w:rsidRPr="00B3349E">
        <w:rPr>
          <w:rFonts w:ascii="Times New Roman" w:hAnsi="Times New Roman" w:cs="Times New Roman"/>
          <w:sz w:val="28"/>
          <w:szCs w:val="28"/>
        </w:rPr>
        <w:t xml:space="preserve">обязательная аудиторная учебная нагрузка студента  - </w:t>
      </w:r>
      <w:r w:rsidR="00B3349E" w:rsidRPr="00B3349E">
        <w:rPr>
          <w:rFonts w:ascii="Times New Roman" w:hAnsi="Times New Roman" w:cs="Times New Roman"/>
          <w:b/>
          <w:sz w:val="28"/>
          <w:szCs w:val="28"/>
        </w:rPr>
        <w:t>214</w:t>
      </w:r>
      <w:r w:rsidR="00B3349E" w:rsidRPr="00B3349E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F7CCA" w:rsidRPr="00B3349E">
        <w:rPr>
          <w:rFonts w:ascii="Times New Roman" w:hAnsi="Times New Roman" w:cs="Times New Roman"/>
          <w:sz w:val="28"/>
          <w:szCs w:val="28"/>
        </w:rPr>
        <w:t>;</w:t>
      </w:r>
    </w:p>
    <w:p w:rsidR="00D65F8F" w:rsidRDefault="006F7CC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sz w:val="28"/>
          <w:szCs w:val="28"/>
        </w:rPr>
        <w:t xml:space="preserve"> самостоятельная работа студента –</w:t>
      </w:r>
      <w:r w:rsidR="00B3349E" w:rsidRPr="00B3349E">
        <w:rPr>
          <w:rFonts w:ascii="Times New Roman" w:hAnsi="Times New Roman" w:cs="Times New Roman"/>
          <w:b/>
          <w:sz w:val="28"/>
          <w:szCs w:val="28"/>
        </w:rPr>
        <w:t>106</w:t>
      </w:r>
      <w:r w:rsidR="00B3349E" w:rsidRPr="00B3349E">
        <w:rPr>
          <w:rFonts w:ascii="Times New Roman" w:hAnsi="Times New Roman" w:cs="Times New Roman"/>
          <w:sz w:val="28"/>
          <w:szCs w:val="28"/>
        </w:rPr>
        <w:t xml:space="preserve"> </w:t>
      </w:r>
      <w:r w:rsidR="00C803A3" w:rsidRPr="00B3349E">
        <w:rPr>
          <w:rFonts w:ascii="Times New Roman" w:hAnsi="Times New Roman" w:cs="Times New Roman"/>
          <w:sz w:val="28"/>
          <w:szCs w:val="28"/>
        </w:rPr>
        <w:t>часов</w:t>
      </w:r>
      <w:r w:rsidRPr="00B3349E">
        <w:rPr>
          <w:rFonts w:ascii="Times New Roman" w:hAnsi="Times New Roman" w:cs="Times New Roman"/>
          <w:sz w:val="28"/>
          <w:szCs w:val="28"/>
        </w:rPr>
        <w:t>.</w:t>
      </w:r>
    </w:p>
    <w:p w:rsidR="0003435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35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35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CAB" w:rsidRDefault="00492CAB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7CCA" w:rsidRPr="007345CC" w:rsidRDefault="00BF6F1F" w:rsidP="00437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 СТРУКТУРА И </w:t>
      </w:r>
      <w:r w:rsidR="006F7CCA" w:rsidRPr="006F7C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CCA" w:rsidRPr="007345CC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</w:p>
    <w:p w:rsidR="006F7CCA" w:rsidRPr="007345CC" w:rsidRDefault="006F7CCA" w:rsidP="00437AE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5CC">
        <w:rPr>
          <w:rFonts w:ascii="Times New Roman" w:hAnsi="Times New Roman" w:cs="Times New Roman"/>
          <w:b/>
          <w:sz w:val="28"/>
          <w:szCs w:val="28"/>
        </w:rPr>
        <w:t xml:space="preserve">2.1. Объем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учебного предмета </w:t>
      </w:r>
      <w:r w:rsidRPr="007345CC">
        <w:rPr>
          <w:rFonts w:ascii="Times New Roman" w:hAnsi="Times New Roman" w:cs="Times New Roman"/>
          <w:b/>
          <w:sz w:val="28"/>
          <w:szCs w:val="28"/>
        </w:rPr>
        <w:t>и виды учебной работы</w:t>
      </w:r>
    </w:p>
    <w:p w:rsidR="0003435A" w:rsidRPr="006F7CCA" w:rsidRDefault="0003435A" w:rsidP="0003435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6"/>
        <w:gridCol w:w="1134"/>
      </w:tblGrid>
      <w:tr w:rsidR="00470F8E" w:rsidRPr="0003435A" w:rsidTr="0003435A">
        <w:trPr>
          <w:trHeight w:val="460"/>
          <w:jc w:val="center"/>
        </w:trPr>
        <w:tc>
          <w:tcPr>
            <w:tcW w:w="8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B3349E" w:rsidRDefault="00470F8E" w:rsidP="00034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356CF8" w:rsidRDefault="00470F8E" w:rsidP="00356CF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70F8E" w:rsidRPr="0003435A" w:rsidTr="0003435A">
        <w:trPr>
          <w:trHeight w:val="285"/>
          <w:jc w:val="center"/>
        </w:trPr>
        <w:tc>
          <w:tcPr>
            <w:tcW w:w="8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Макси</w:t>
            </w:r>
            <w:r w:rsidR="00437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356CF8" w:rsidRDefault="00437AEA" w:rsidP="00356CF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224</w:t>
            </w:r>
          </w:p>
        </w:tc>
      </w:tr>
      <w:tr w:rsidR="00470F8E" w:rsidRPr="0003435A" w:rsidTr="0003435A">
        <w:trPr>
          <w:jc w:val="center"/>
        </w:trPr>
        <w:tc>
          <w:tcPr>
            <w:tcW w:w="8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356CF8" w:rsidRDefault="00356CF8" w:rsidP="00356CF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212</w:t>
            </w:r>
          </w:p>
        </w:tc>
      </w:tr>
      <w:tr w:rsidR="004D12D9" w:rsidRPr="0003435A" w:rsidTr="0003435A">
        <w:trPr>
          <w:jc w:val="center"/>
        </w:trPr>
        <w:tc>
          <w:tcPr>
            <w:tcW w:w="8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12D9" w:rsidRPr="00B3349E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2D9" w:rsidRPr="00356CF8" w:rsidRDefault="00356CF8" w:rsidP="00356CF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136</w:t>
            </w:r>
          </w:p>
        </w:tc>
      </w:tr>
      <w:tr w:rsidR="004D12D9" w:rsidRPr="0003435A" w:rsidTr="0003435A">
        <w:trPr>
          <w:jc w:val="center"/>
        </w:trPr>
        <w:tc>
          <w:tcPr>
            <w:tcW w:w="8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12D9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2D9" w:rsidRPr="00356CF8" w:rsidRDefault="004D12D9" w:rsidP="00356CF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76</w:t>
            </w:r>
          </w:p>
        </w:tc>
      </w:tr>
      <w:tr w:rsidR="00470F8E" w:rsidRPr="0003435A" w:rsidTr="0003435A">
        <w:trPr>
          <w:jc w:val="center"/>
        </w:trPr>
        <w:tc>
          <w:tcPr>
            <w:tcW w:w="8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0F8E" w:rsidRPr="00B3349E" w:rsidRDefault="00356CF8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356CF8" w:rsidRDefault="00356CF8" w:rsidP="00356CF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356CF8" w:rsidRPr="0003435A" w:rsidTr="00356CF8">
        <w:trPr>
          <w:trHeight w:val="65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6CF8" w:rsidRPr="00356CF8" w:rsidRDefault="00356CF8" w:rsidP="00B3349E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Итоговая аттестация в форме экзамена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CF8" w:rsidRPr="00356CF8" w:rsidRDefault="00356CF8" w:rsidP="00356CF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C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:rsidR="006F7CCA" w:rsidRPr="006F7CCA" w:rsidRDefault="006F7CCA" w:rsidP="0047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:rsidR="00C60DB0" w:rsidRDefault="00C60DB0" w:rsidP="006F7CCA">
      <w:pPr>
        <w:rPr>
          <w:rFonts w:ascii="Times New Roman" w:hAnsi="Times New Roman" w:cs="Times New Roman"/>
          <w:sz w:val="28"/>
          <w:szCs w:val="28"/>
        </w:rPr>
        <w:sectPr w:rsidR="00C60DB0" w:rsidSect="001D34E9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C60DB0" w:rsidRDefault="001E61A9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2.2. Тематический план и содержание учебной </w:t>
      </w:r>
      <w:r w:rsidR="00C60DB0">
        <w:rPr>
          <w:rFonts w:ascii="Times New Roman" w:eastAsia="Times New Roman" w:hAnsi="Times New Roman" w:cs="Times New Roman"/>
          <w:b/>
          <w:sz w:val="28"/>
          <w:szCs w:val="28"/>
        </w:rPr>
        <w:t xml:space="preserve">дисциплины </w:t>
      </w:r>
    </w:p>
    <w:p w:rsidR="001E61A9" w:rsidRPr="001E61A9" w:rsidRDefault="00C60DB0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ОУП – У.01.</w:t>
      </w:r>
      <w:r w:rsidR="001E61A9"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 История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1E61A9" w:rsidRPr="001E61A9" w:rsidTr="00356CF8">
        <w:tc>
          <w:tcPr>
            <w:tcW w:w="3045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лабораторные и практич</w:t>
            </w:r>
            <w:r w:rsidR="00D9074B">
              <w:rPr>
                <w:rFonts w:ascii="Times New Roman" w:hAnsi="Times New Roman" w:cs="Times New Roman"/>
                <w:b/>
              </w:rPr>
              <w:t>еские работы, прикладной модуль</w:t>
            </w:r>
          </w:p>
        </w:tc>
        <w:tc>
          <w:tcPr>
            <w:tcW w:w="988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1E61A9" w:rsidRPr="001E61A9" w:rsidTr="00356CF8">
        <w:tc>
          <w:tcPr>
            <w:tcW w:w="3045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</w:tr>
      <w:tr w:rsidR="001E61A9" w:rsidRPr="001E61A9" w:rsidTr="00356CF8">
        <w:tc>
          <w:tcPr>
            <w:tcW w:w="11096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1E61A9" w:rsidRPr="00180A0A" w:rsidRDefault="00356CF8" w:rsidP="00180A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36</w:t>
            </w:r>
          </w:p>
        </w:tc>
        <w:tc>
          <w:tcPr>
            <w:tcW w:w="2476" w:type="dxa"/>
          </w:tcPr>
          <w:p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06</w:t>
            </w:r>
            <w:r w:rsidR="001E61A9" w:rsidRPr="001E61A9">
              <w:rPr>
                <w:rFonts w:ascii="Times New Roman" w:hAnsi="Times New Roman" w:cs="Times New Roman"/>
              </w:rPr>
              <w:t>,</w:t>
            </w:r>
            <w:r w:rsidR="00C60D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 11, ОК 012</w:t>
            </w: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1.1.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Россия и мир в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годы Первой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Новейшая история как исторический этап. Мир в 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Кадровые перестановки в правительстве.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1E61A9">
              <w:rPr>
                <w:rFonts w:ascii="Times New Roman" w:hAnsi="Times New Roman" w:cs="Times New Roman"/>
              </w:rPr>
              <w:t>1</w:t>
            </w:r>
            <w:r w:rsidR="00356C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Итоги Первой мировой войны для советской России. Работа с картой 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Великой российской революции и ее начальный этап. Понятие Великой русской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11096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Раздел 2. Межвоенный период (1918–1939). СССР в 1920–1930-е годы </w:t>
            </w:r>
          </w:p>
        </w:tc>
        <w:tc>
          <w:tcPr>
            <w:tcW w:w="988" w:type="dxa"/>
          </w:tcPr>
          <w:p w:rsidR="001E61A9" w:rsidRPr="001E61A9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476" w:type="dxa"/>
          </w:tcPr>
          <w:p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 xml:space="preserve">ОК 01, ОК 02, </w:t>
            </w:r>
          </w:p>
          <w:p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06,</w:t>
            </w:r>
            <w:r w:rsidR="00C60DB0">
              <w:rPr>
                <w:rFonts w:ascii="Times New Roman" w:hAnsi="Times New Roman" w:cs="Times New Roman"/>
              </w:rPr>
              <w:t xml:space="preserve"> </w:t>
            </w:r>
            <w:r w:rsidRPr="009E4302">
              <w:rPr>
                <w:rFonts w:ascii="Times New Roman" w:hAnsi="Times New Roman" w:cs="Times New Roman"/>
              </w:rPr>
              <w:t xml:space="preserve">ОК 11, </w:t>
            </w:r>
          </w:p>
          <w:p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012</w:t>
            </w: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аграрноиндустриальную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Упрощение алфавитов. Деятельность Наркомпроса.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1E61A9" w:rsidRPr="001E61A9" w:rsidRDefault="00707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Бриана-Келлога. "Эра пацифизма". 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1</w:t>
            </w:r>
            <w:r w:rsidR="00D5158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Развитие науки, культуры и искусства в 30 годы. Работа с историческими источниками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988" w:type="dxa"/>
          </w:tcPr>
          <w:p w:rsidR="001E61A9" w:rsidRPr="001E61A9" w:rsidRDefault="00D114DE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11096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1E61A9" w:rsidRPr="001E61A9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476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Нападение японских войск на Перл-Харбор, вступление США в войну. Советско-финляндская война, причины, ход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Битва за Москву. Оборона Ленинграда.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proofErr w:type="gramStart"/>
            <w:r w:rsidRPr="001E61A9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1E61A9">
              <w:rPr>
                <w:rFonts w:ascii="Times New Roman" w:hAnsi="Times New Roman" w:cs="Times New Roman"/>
              </w:rPr>
              <w:t xml:space="preserve"> проявленный советскими людьми в годы ВОВ. ГСС. Маршалы Победы.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1E61A9" w:rsidRPr="001E61A9" w:rsidRDefault="00D114DE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Культура и искусство в годы ВОВ. Работа с историческими источниками: анализ исторических плакатов, военных песен, творчества Твардовского А.Т., Эринбурга И.Г., Бека А.А., Симонова К.М.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4 «Д» в отношении Германии. Уроки войны. Дискуссия по методу дебатов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11096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1E61A9" w:rsidRPr="00180A0A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A0A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476" w:type="dxa"/>
          </w:tcPr>
          <w:p w:rsidR="009E4302" w:rsidRPr="009E4302" w:rsidRDefault="009E4302" w:rsidP="009E4302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01, ОК 02, ОК 06,</w:t>
            </w:r>
          </w:p>
          <w:p w:rsidR="001E61A9" w:rsidRPr="001E61A9" w:rsidRDefault="009E4302" w:rsidP="009E4302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11, ОК 012</w:t>
            </w: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</w:t>
            </w:r>
            <w:r w:rsidR="009E4302">
              <w:rPr>
                <w:rFonts w:ascii="Times New Roman" w:hAnsi="Times New Roman" w:cs="Times New Roman"/>
              </w:rPr>
              <w:t>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Юго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индустриализация. 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1</w:t>
            </w:r>
            <w:r w:rsidR="00D5158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Вооруженные конфликты Холодной войны. Работа с исторической картой.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продукции. Влияние последствий войны на советскую систему и общество. Ресурсы и приоритеты восстановления. Восстановление индустриального потенциала страны.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 xml:space="preserve">Демобилизация армии. Рост беспризорности и решение проблем послевоенного детства. Рост преступности.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15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988" w:type="dxa"/>
          </w:tcPr>
          <w:p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4.4. Советское общество в середине 1960-х – начале 1980-х гг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Советское государство и общество в середине 1960-х - начале 1980-х гг. 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топливноэнергетического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11096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1E61A9" w:rsidRPr="00180A0A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A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76" w:type="dxa"/>
          </w:tcPr>
          <w:p w:rsidR="005D7E82" w:rsidRPr="005D7E82" w:rsidRDefault="005D7E82" w:rsidP="005D7E82">
            <w:pPr>
              <w:rPr>
                <w:rFonts w:ascii="Times New Roman" w:hAnsi="Times New Roman" w:cs="Times New Roman"/>
              </w:rPr>
            </w:pPr>
            <w:r w:rsidRPr="005D7E82">
              <w:rPr>
                <w:rFonts w:ascii="Times New Roman" w:hAnsi="Times New Roman" w:cs="Times New Roman"/>
              </w:rPr>
              <w:t>ОК 01, ОК 02, ОК 06,</w:t>
            </w:r>
          </w:p>
          <w:p w:rsidR="001E61A9" w:rsidRPr="001E61A9" w:rsidRDefault="005D7E82" w:rsidP="005D7E82">
            <w:pPr>
              <w:rPr>
                <w:rFonts w:ascii="Times New Roman" w:hAnsi="Times New Roman" w:cs="Times New Roman"/>
              </w:rPr>
            </w:pPr>
            <w:r w:rsidRPr="005D7E82">
              <w:rPr>
                <w:rFonts w:ascii="Times New Roman" w:hAnsi="Times New Roman" w:cs="Times New Roman"/>
              </w:rPr>
              <w:t>ОК 11, ОК 012</w:t>
            </w: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музейнопедагогических технологий</w:t>
            </w:r>
          </w:p>
        </w:tc>
        <w:tc>
          <w:tcPr>
            <w:tcW w:w="988" w:type="dxa"/>
          </w:tcPr>
          <w:p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Современные глобальные проблемы человечества. Аргументированное рассуждение по теме.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Дискуссия по методу «метаплана»</w:t>
            </w:r>
          </w:p>
        </w:tc>
        <w:tc>
          <w:tcPr>
            <w:tcW w:w="988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356CF8">
        <w:tc>
          <w:tcPr>
            <w:tcW w:w="304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356CF8">
        <w:tc>
          <w:tcPr>
            <w:tcW w:w="304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"Бессмертный полк". Празднование 75 -летия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коронавирусной пандемией, оказание помощи зарубежным странам. 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76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356CF8" w:rsidRPr="001E61A9" w:rsidTr="00356CF8">
        <w:tc>
          <w:tcPr>
            <w:tcW w:w="11096" w:type="dxa"/>
            <w:gridSpan w:val="2"/>
          </w:tcPr>
          <w:p w:rsidR="00356CF8" w:rsidRPr="00D9074B" w:rsidRDefault="00356CF8" w:rsidP="001E61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3464" w:type="dxa"/>
            <w:gridSpan w:val="2"/>
            <w:vAlign w:val="center"/>
          </w:tcPr>
          <w:p w:rsidR="00356CF8" w:rsidRPr="00D9074B" w:rsidRDefault="00356CF8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9074B" w:rsidRPr="001E61A9" w:rsidTr="00356CF8">
        <w:tc>
          <w:tcPr>
            <w:tcW w:w="11096" w:type="dxa"/>
            <w:gridSpan w:val="2"/>
          </w:tcPr>
          <w:p w:rsidR="00D9074B" w:rsidRPr="00D9074B" w:rsidRDefault="00D9074B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Промежуточная аттестация в форме экзамена</w:t>
            </w:r>
          </w:p>
        </w:tc>
        <w:tc>
          <w:tcPr>
            <w:tcW w:w="3464" w:type="dxa"/>
            <w:gridSpan w:val="2"/>
            <w:vAlign w:val="center"/>
          </w:tcPr>
          <w:p w:rsidR="00D9074B" w:rsidRPr="00D9074B" w:rsidRDefault="00356CF8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E61A9" w:rsidRPr="001E61A9" w:rsidTr="00356CF8">
        <w:tc>
          <w:tcPr>
            <w:tcW w:w="11096" w:type="dxa"/>
            <w:gridSpan w:val="2"/>
          </w:tcPr>
          <w:p w:rsidR="001E61A9" w:rsidRPr="00D9074B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  <w:vAlign w:val="center"/>
          </w:tcPr>
          <w:p w:rsidR="001E61A9" w:rsidRPr="00D9074B" w:rsidRDefault="00356CF8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</w:t>
            </w:r>
            <w:bookmarkStart w:id="0" w:name="_GoBack"/>
            <w:bookmarkEnd w:id="0"/>
          </w:p>
        </w:tc>
      </w:tr>
    </w:tbl>
    <w:p w:rsidR="001E61A9" w:rsidRDefault="001E61A9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E61A9" w:rsidRDefault="001E61A9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E61A9" w:rsidRDefault="001E61A9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2559A" w:rsidRDefault="0032559A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  <w:sectPr w:rsidR="0032559A" w:rsidSect="00C60DB0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25E6C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2744">
        <w:rPr>
          <w:rFonts w:ascii="Times New Roman" w:hAnsi="Times New Roman" w:cs="Times New Roman"/>
          <w:b/>
          <w:caps/>
          <w:sz w:val="28"/>
          <w:szCs w:val="28"/>
        </w:rPr>
        <w:t xml:space="preserve">3. условия реализации </w:t>
      </w:r>
      <w:r w:rsidR="007345CC" w:rsidRPr="007345CC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</w:t>
      </w:r>
    </w:p>
    <w:p w:rsidR="001A2744" w:rsidRPr="001A2744" w:rsidRDefault="001A2744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25E6C" w:rsidRPr="001A2744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2744" w:rsidRPr="001A2744" w:rsidRDefault="001A2744" w:rsidP="001A27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</w:t>
      </w:r>
      <w:r w:rsidR="007345CC">
        <w:rPr>
          <w:rFonts w:ascii="Times New Roman" w:hAnsi="Times New Roman" w:cs="Times New Roman"/>
          <w:sz w:val="28"/>
          <w:szCs w:val="28"/>
        </w:rPr>
        <w:t xml:space="preserve"> виде электронных материалов</w:t>
      </w:r>
      <w:r w:rsidRPr="001A2744">
        <w:rPr>
          <w:rFonts w:ascii="Times New Roman" w:hAnsi="Times New Roman" w:cs="Times New Roman"/>
          <w:sz w:val="28"/>
          <w:szCs w:val="28"/>
        </w:rPr>
        <w:t xml:space="preserve"> (презентации).</w:t>
      </w:r>
    </w:p>
    <w:p w:rsidR="001A2744" w:rsidRPr="001A2744" w:rsidRDefault="001A2744" w:rsidP="001A274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Наглядные пособия: 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- История России в полотнах художников 19-20 веков – 1 шт.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Портреты русских и зарубежных писателей и поэтов </w:t>
      </w: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2744">
        <w:rPr>
          <w:rFonts w:ascii="Times New Roman" w:hAnsi="Times New Roman" w:cs="Times New Roman"/>
          <w:sz w:val="28"/>
          <w:szCs w:val="28"/>
        </w:rPr>
        <w:t xml:space="preserve"> 8 шт. 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A2744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мультимедиапроектор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Acer</w:t>
      </w:r>
      <w:r w:rsidRPr="001A2744">
        <w:rPr>
          <w:rFonts w:ascii="Times New Roman" w:hAnsi="Times New Roman" w:cs="Times New Roman"/>
          <w:sz w:val="28"/>
          <w:szCs w:val="28"/>
        </w:rPr>
        <w:t xml:space="preserve">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A2744">
        <w:rPr>
          <w:rFonts w:ascii="Times New Roman" w:hAnsi="Times New Roman" w:cs="Times New Roman"/>
          <w:sz w:val="28"/>
          <w:szCs w:val="28"/>
        </w:rPr>
        <w:t xml:space="preserve"> 127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A2744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стационарный экран – 1 </w:t>
      </w:r>
    </w:p>
    <w:p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2744" w:rsidRDefault="00025E6C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sz w:val="28"/>
          <w:szCs w:val="28"/>
        </w:rPr>
        <w:t>3</w:t>
      </w:r>
      <w:r w:rsidR="006F7CCA" w:rsidRPr="001A2744">
        <w:rPr>
          <w:rFonts w:ascii="Times New Roman" w:hAnsi="Times New Roman" w:cs="Times New Roman"/>
          <w:b/>
          <w:sz w:val="28"/>
          <w:szCs w:val="28"/>
        </w:rPr>
        <w:t xml:space="preserve">.2. Информационное обеспечение обучения. </w:t>
      </w:r>
      <w:r w:rsidR="006F7CCA" w:rsidRPr="001A274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</w:t>
      </w:r>
    </w:p>
    <w:p w:rsidR="001A2744" w:rsidRPr="001A2744" w:rsidRDefault="006F7CCA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2744" w:rsidRPr="001A2744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История: учебное пособие для СПО / В. Н. Курятников, Е. Ю. Семенова, Н. А. Татаренкова, В. В. Федотов. — Саратов: Профобразование, 2021. — 433 c. — ISBN 978-5-4488-1226-2. — Текст: электронный // Цифровой образовательный ресурс IPR SMART: [сайт]. — URL: </w:t>
      </w:r>
      <w:hyperlink r:id="rId14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https://www.iprbookshop.ru/106826.html</w:t>
        </w:r>
      </w:hyperlink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Бугров, К. Д. История России: учебное пособие для СПО / К. Д. Бугров, С. В. Соколов. — 2-е изд. — Саратов: Профобразование, 2021. — 125 c. — ISBN 978-5-4488-1105-0. — Текст: электронный // Цифровой образовательный ресурс IPR SMART: [сайт]. — URL: </w:t>
      </w:r>
      <w:hyperlink r:id="rId15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https://www.iprbookshop.ru/104903.html</w:t>
        </w:r>
      </w:hyperlink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Носова, И. В. История России: учебное пособие для СПО / И. В. Носова. — Саратов: Профобразование, 2021. — 187 c. — ISBN 978-5-4488-1178-4. — Текст: электронный // Цифровой образовательный ресурс IPR SMART: [сайт]. — URL: </w:t>
      </w:r>
      <w:hyperlink r:id="rId16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https://www.iprbookshop.ru/106618.html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 литература: </w:t>
      </w:r>
    </w:p>
    <w:p w:rsidR="007345CC" w:rsidRDefault="001A2744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Рыбаков, С. В. История России с древнейших времен до 1917 года: учебное пособие для СПО / С. В. </w:t>
      </w:r>
      <w:proofErr w:type="gramStart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Рыбаков ;</w:t>
      </w:r>
      <w:proofErr w:type="gramEnd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под редакцией И. Е. Еробкина. — 2-е изд. — Саратов: Профобразование, 2021. — 354 c. — ISBN 978-5-4488-1134-0. — Текст: электронный // Цифровой образовательный ресурс IPR SMART: [сайт]. — URL: </w:t>
      </w:r>
      <w:hyperlink r:id="rId17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https://www.iprbookshop.ru/104904.html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 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744" w:rsidRPr="007345CC" w:rsidRDefault="007345CC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1A2744" w:rsidRPr="007345CC">
        <w:rPr>
          <w:rFonts w:ascii="Times New Roman" w:eastAsia="Times New Roman" w:hAnsi="Times New Roman"/>
          <w:sz w:val="28"/>
          <w:szCs w:val="28"/>
        </w:rPr>
        <w:t xml:space="preserve">Бабаев, Г. А. История России: учебное пособие для СПО / Г. А. Бабаев, В. В. Иванушкина, Н. О. Трифонова. — Саратов: Научная книга, 2019. — 191 c. — ISBN 978-5-9758-1892-8. — URL: </w:t>
      </w:r>
      <w:hyperlink r:id="rId18">
        <w:r w:rsidR="001A2744" w:rsidRPr="007345CC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https://www.iprbookshop.ru/87075.html</w:t>
        </w:r>
      </w:hyperlink>
      <w:r w:rsidRPr="007345C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345CC" w:rsidRDefault="007345CC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:rsidR="0032559A" w:rsidRPr="007345CC" w:rsidRDefault="0032559A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:rsidR="001A2744" w:rsidRPr="001A2744" w:rsidRDefault="001A2744" w:rsidP="003255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3.3. Требования к организации учебного процесса для инвалидов и лиц с ОВЗ</w:t>
      </w:r>
    </w:p>
    <w:p w:rsidR="001A2744" w:rsidRPr="001A2744" w:rsidRDefault="001A2744" w:rsidP="001A27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241AB" w:rsidRPr="0032559A" w:rsidRDefault="00E241AB" w:rsidP="00C37569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4.КОНТРОЛЬ И ОЦЕНКА РЕЗУЛЬТАТОВ ОБЩЕОБРАЗОВАТЕЛЬНОЙ ДИСЦИПЛИНЫ ОУП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-У.01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.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ИСТОРИЯ.</w:t>
      </w:r>
    </w:p>
    <w:p w:rsidR="00E241AB" w:rsidRPr="0032559A" w:rsidRDefault="00E241AB" w:rsidP="003255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E241AB" w:rsidRPr="0032559A" w:rsidRDefault="00E241AB" w:rsidP="003255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Style w:val="31"/>
        <w:tblW w:w="10031" w:type="dxa"/>
        <w:tblInd w:w="250" w:type="dxa"/>
        <w:tblLook w:val="04A0" w:firstRow="1" w:lastRow="0" w:firstColumn="1" w:lastColumn="0" w:noHBand="0" w:noVBand="1"/>
      </w:tblPr>
      <w:tblGrid>
        <w:gridCol w:w="3246"/>
        <w:gridCol w:w="3106"/>
        <w:gridCol w:w="3679"/>
      </w:tblGrid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Раздел/Тема</w:t>
            </w:r>
          </w:p>
        </w:tc>
        <w:tc>
          <w:tcPr>
            <w:tcW w:w="3679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Тип оценочных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мероприятий</w:t>
            </w: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widowControl w:val="0"/>
              <w:autoSpaceDE w:val="0"/>
              <w:autoSpaceDN w:val="0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1,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2,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П-о/с Р 4, П-о/с Р 5, П-о/с</w:t>
            </w:r>
          </w:p>
        </w:tc>
        <w:tc>
          <w:tcPr>
            <w:tcW w:w="3679" w:type="dxa"/>
            <w:vMerge w:val="restart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Диагностическая работа 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Контрольная работа 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Самооценка и взаимооценка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Презентация  мини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проектов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Устный и письменный опрос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Результаты выполнения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учебных заданий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Разработка маршрута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образовательного путешествия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Практические работы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Промежуточная аттестация (выполнение экзаменационных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заданий)</w:t>
            </w: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1, Тема 1.1, 1.2, 1.3,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2.5,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4.5,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6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1, Тема 1.2, 1.3,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2.5,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4.3, 4.4, 4.5,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11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Р1, Тема 1.1,1.2,1,3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2.5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4.5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12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Проявлять нетерпимость к коррупционному поведению.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Р1, Тема 1.1,1.2,1.3. Р 2, Темы 2.1, 2.2, 2.3, 2.4,2.5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3, Темы 3.1, 3.2, 3.4 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 4.5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</w:tbl>
    <w:p w:rsidR="001A2744" w:rsidRPr="00C37569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744" w:rsidRPr="00C37569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t>Лист регистраций изменений,</w:t>
      </w: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</w:t>
      </w: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CCA" w:rsidRPr="001A2744" w:rsidRDefault="006F7CCA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7CCA" w:rsidRPr="001A2744" w:rsidSect="0032559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2D9" w:rsidRDefault="004D12D9" w:rsidP="00AA554C">
      <w:pPr>
        <w:spacing w:after="0" w:line="240" w:lineRule="auto"/>
      </w:pPr>
      <w:r>
        <w:separator/>
      </w:r>
    </w:p>
  </w:endnote>
  <w:endnote w:type="continuationSeparator" w:id="0">
    <w:p w:rsidR="004D12D9" w:rsidRDefault="004D12D9" w:rsidP="00AA5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2D9" w:rsidRDefault="004D12D9" w:rsidP="00AA554C">
      <w:pPr>
        <w:spacing w:after="0" w:line="240" w:lineRule="auto"/>
      </w:pPr>
      <w:r>
        <w:separator/>
      </w:r>
    </w:p>
  </w:footnote>
  <w:footnote w:type="continuationSeparator" w:id="0">
    <w:p w:rsidR="004D12D9" w:rsidRDefault="004D12D9" w:rsidP="00AA5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AE11DBF"/>
    <w:multiLevelType w:val="hybridMultilevel"/>
    <w:tmpl w:val="A24A8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E6629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3E7ABC"/>
    <w:multiLevelType w:val="hybridMultilevel"/>
    <w:tmpl w:val="B6046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3326A5"/>
    <w:multiLevelType w:val="hybridMultilevel"/>
    <w:tmpl w:val="FE86EF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071D6"/>
    <w:multiLevelType w:val="hybridMultilevel"/>
    <w:tmpl w:val="1EA40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8"/>
  </w:num>
  <w:num w:numId="11">
    <w:abstractNumId w:val="23"/>
  </w:num>
  <w:num w:numId="12">
    <w:abstractNumId w:val="25"/>
  </w:num>
  <w:num w:numId="13">
    <w:abstractNumId w:val="34"/>
  </w:num>
  <w:num w:numId="14">
    <w:abstractNumId w:val="28"/>
  </w:num>
  <w:num w:numId="15">
    <w:abstractNumId w:val="22"/>
  </w:num>
  <w:num w:numId="16">
    <w:abstractNumId w:val="17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2"/>
  </w:num>
  <w:num w:numId="22">
    <w:abstractNumId w:val="7"/>
  </w:num>
  <w:num w:numId="23">
    <w:abstractNumId w:val="36"/>
  </w:num>
  <w:num w:numId="24">
    <w:abstractNumId w:val="9"/>
  </w:num>
  <w:num w:numId="25">
    <w:abstractNumId w:val="26"/>
  </w:num>
  <w:num w:numId="26">
    <w:abstractNumId w:val="3"/>
  </w:num>
  <w:num w:numId="27">
    <w:abstractNumId w:val="2"/>
  </w:num>
  <w:num w:numId="28">
    <w:abstractNumId w:val="6"/>
  </w:num>
  <w:num w:numId="29">
    <w:abstractNumId w:val="29"/>
  </w:num>
  <w:num w:numId="30">
    <w:abstractNumId w:val="27"/>
  </w:num>
  <w:num w:numId="31">
    <w:abstractNumId w:val="1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1"/>
  </w:num>
  <w:num w:numId="35">
    <w:abstractNumId w:val="16"/>
  </w:num>
  <w:num w:numId="36">
    <w:abstractNumId w:val="10"/>
  </w:num>
  <w:num w:numId="37">
    <w:abstractNumId w:val="24"/>
  </w:num>
  <w:num w:numId="38">
    <w:abstractNumId w:val="12"/>
  </w:num>
  <w:num w:numId="39">
    <w:abstractNumId w:val="33"/>
  </w:num>
  <w:num w:numId="40">
    <w:abstractNumId w:val="35"/>
  </w:num>
  <w:num w:numId="41">
    <w:abstractNumId w:val="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CCA"/>
    <w:rsid w:val="000128CB"/>
    <w:rsid w:val="00025E6C"/>
    <w:rsid w:val="0003435A"/>
    <w:rsid w:val="00056A18"/>
    <w:rsid w:val="0010613C"/>
    <w:rsid w:val="00117ABC"/>
    <w:rsid w:val="00157D3E"/>
    <w:rsid w:val="00180A0A"/>
    <w:rsid w:val="00184EE6"/>
    <w:rsid w:val="001A2744"/>
    <w:rsid w:val="001D34E9"/>
    <w:rsid w:val="001D7544"/>
    <w:rsid w:val="001E61A9"/>
    <w:rsid w:val="00242B94"/>
    <w:rsid w:val="002A0F35"/>
    <w:rsid w:val="002F7406"/>
    <w:rsid w:val="002F7730"/>
    <w:rsid w:val="00311138"/>
    <w:rsid w:val="0031364C"/>
    <w:rsid w:val="00323AE4"/>
    <w:rsid w:val="0032559A"/>
    <w:rsid w:val="00330411"/>
    <w:rsid w:val="00356CF8"/>
    <w:rsid w:val="00362BE1"/>
    <w:rsid w:val="003707B3"/>
    <w:rsid w:val="00383A8A"/>
    <w:rsid w:val="003C3519"/>
    <w:rsid w:val="003C3935"/>
    <w:rsid w:val="003E160C"/>
    <w:rsid w:val="003F39C6"/>
    <w:rsid w:val="00407E7C"/>
    <w:rsid w:val="00437AEA"/>
    <w:rsid w:val="00441E91"/>
    <w:rsid w:val="00467890"/>
    <w:rsid w:val="00467AA6"/>
    <w:rsid w:val="00470F8E"/>
    <w:rsid w:val="00492CAB"/>
    <w:rsid w:val="004B6699"/>
    <w:rsid w:val="004D12D9"/>
    <w:rsid w:val="00510408"/>
    <w:rsid w:val="0056502D"/>
    <w:rsid w:val="005D7E82"/>
    <w:rsid w:val="00623A41"/>
    <w:rsid w:val="00626142"/>
    <w:rsid w:val="0063668C"/>
    <w:rsid w:val="00660A5F"/>
    <w:rsid w:val="00662DC0"/>
    <w:rsid w:val="00663ADB"/>
    <w:rsid w:val="006B73D6"/>
    <w:rsid w:val="006C7B70"/>
    <w:rsid w:val="006F7CCA"/>
    <w:rsid w:val="00707A3F"/>
    <w:rsid w:val="0072528D"/>
    <w:rsid w:val="0073040D"/>
    <w:rsid w:val="007345CC"/>
    <w:rsid w:val="00735031"/>
    <w:rsid w:val="007B73E4"/>
    <w:rsid w:val="007C2ACD"/>
    <w:rsid w:val="007C7B22"/>
    <w:rsid w:val="007D34A9"/>
    <w:rsid w:val="007E630D"/>
    <w:rsid w:val="00824B32"/>
    <w:rsid w:val="00840827"/>
    <w:rsid w:val="00855D3C"/>
    <w:rsid w:val="0086064B"/>
    <w:rsid w:val="00895FEC"/>
    <w:rsid w:val="008D3683"/>
    <w:rsid w:val="008E5EA5"/>
    <w:rsid w:val="008E6C51"/>
    <w:rsid w:val="008F4F0B"/>
    <w:rsid w:val="009207CD"/>
    <w:rsid w:val="00933A27"/>
    <w:rsid w:val="009353EA"/>
    <w:rsid w:val="0095742C"/>
    <w:rsid w:val="00960959"/>
    <w:rsid w:val="0097612C"/>
    <w:rsid w:val="009833AA"/>
    <w:rsid w:val="00986861"/>
    <w:rsid w:val="009C0A55"/>
    <w:rsid w:val="009D4EAA"/>
    <w:rsid w:val="009E4302"/>
    <w:rsid w:val="00A060FF"/>
    <w:rsid w:val="00A16370"/>
    <w:rsid w:val="00A2075F"/>
    <w:rsid w:val="00A27028"/>
    <w:rsid w:val="00A31C2B"/>
    <w:rsid w:val="00AA554C"/>
    <w:rsid w:val="00AB0946"/>
    <w:rsid w:val="00AC3CDA"/>
    <w:rsid w:val="00AD4BD8"/>
    <w:rsid w:val="00B07F57"/>
    <w:rsid w:val="00B3349E"/>
    <w:rsid w:val="00B406B6"/>
    <w:rsid w:val="00B465C6"/>
    <w:rsid w:val="00B471A4"/>
    <w:rsid w:val="00B67668"/>
    <w:rsid w:val="00BB34C3"/>
    <w:rsid w:val="00BC6600"/>
    <w:rsid w:val="00BD6414"/>
    <w:rsid w:val="00BF6F1F"/>
    <w:rsid w:val="00BF757D"/>
    <w:rsid w:val="00C12B88"/>
    <w:rsid w:val="00C37569"/>
    <w:rsid w:val="00C548AC"/>
    <w:rsid w:val="00C60DB0"/>
    <w:rsid w:val="00C803A3"/>
    <w:rsid w:val="00CC7101"/>
    <w:rsid w:val="00CE4A8B"/>
    <w:rsid w:val="00D114DE"/>
    <w:rsid w:val="00D27023"/>
    <w:rsid w:val="00D5158D"/>
    <w:rsid w:val="00D51ACF"/>
    <w:rsid w:val="00D65F8F"/>
    <w:rsid w:val="00D9074B"/>
    <w:rsid w:val="00D92866"/>
    <w:rsid w:val="00DB6120"/>
    <w:rsid w:val="00DE79B6"/>
    <w:rsid w:val="00E02258"/>
    <w:rsid w:val="00E0299C"/>
    <w:rsid w:val="00E241AB"/>
    <w:rsid w:val="00E300C3"/>
    <w:rsid w:val="00E3174F"/>
    <w:rsid w:val="00E36FD3"/>
    <w:rsid w:val="00E47099"/>
    <w:rsid w:val="00E601E4"/>
    <w:rsid w:val="00E806B8"/>
    <w:rsid w:val="00E85DCC"/>
    <w:rsid w:val="00EA2625"/>
    <w:rsid w:val="00EB0DE1"/>
    <w:rsid w:val="00EB459F"/>
    <w:rsid w:val="00F96D24"/>
    <w:rsid w:val="00FB03F6"/>
    <w:rsid w:val="00FC1F2F"/>
    <w:rsid w:val="00FD7BAD"/>
    <w:rsid w:val="00FE2755"/>
    <w:rsid w:val="00FE28D6"/>
    <w:rsid w:val="00FE4C48"/>
    <w:rsid w:val="00FF4B6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75BB"/>
  <w15:docId w15:val="{B5BC76A5-8137-44CA-B5C2-D63E0D37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040D"/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9"/>
    <w:qFormat/>
    <w:rsid w:val="006F7C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6F7C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6F7C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6F7CC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6F7C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F7CC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6F7CC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6F7CC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1"/>
    <w:link w:val="8"/>
    <w:rsid w:val="006F7C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a4">
    <w:name w:val="Нижний колонтитул Знак"/>
    <w:basedOn w:val="a1"/>
    <w:link w:val="a5"/>
    <w:uiPriority w:val="99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0"/>
    <w:link w:val="a4"/>
    <w:uiPriority w:val="99"/>
    <w:unhideWhenUsed/>
    <w:rsid w:val="006F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caption"/>
    <w:basedOn w:val="a0"/>
    <w:unhideWhenUsed/>
    <w:qFormat/>
    <w:rsid w:val="006F7CC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0"/>
    <w:link w:val="a8"/>
    <w:uiPriority w:val="99"/>
    <w:unhideWhenUsed/>
    <w:rsid w:val="006F7CC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6F7CCA"/>
    <w:rPr>
      <w:rFonts w:ascii="Calibri" w:eastAsia="Calibri" w:hAnsi="Calibri" w:cs="Times New Roman"/>
      <w:lang w:eastAsia="en-US"/>
    </w:rPr>
  </w:style>
  <w:style w:type="paragraph" w:styleId="2">
    <w:name w:val="Body Text 2"/>
    <w:basedOn w:val="a0"/>
    <w:link w:val="20"/>
    <w:unhideWhenUsed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Основной текст 2 Знак"/>
    <w:basedOn w:val="a1"/>
    <w:link w:val="2"/>
    <w:rsid w:val="006F7CCA"/>
    <w:rPr>
      <w:rFonts w:ascii="Times New Roman" w:eastAsia="Times New Roman" w:hAnsi="Times New Roman" w:cs="Times New Roman"/>
      <w:sz w:val="32"/>
      <w:szCs w:val="20"/>
    </w:rPr>
  </w:style>
  <w:style w:type="paragraph" w:styleId="a9">
    <w:name w:val="List Paragraph"/>
    <w:aliases w:val="Содержание. 2 уровень"/>
    <w:basedOn w:val="a0"/>
    <w:link w:val="aa"/>
    <w:uiPriority w:val="1"/>
    <w:qFormat/>
    <w:rsid w:val="006F7CC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Знак Знак1"/>
    <w:basedOn w:val="a0"/>
    <w:rsid w:val="006F7C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">
    <w:name w:val="Перечисление для таблиц"/>
    <w:basedOn w:val="a0"/>
    <w:rsid w:val="006F7CCA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0"/>
    <w:rsid w:val="006F7CCA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0"/>
    <w:link w:val="ac"/>
    <w:unhideWhenUsed/>
    <w:rsid w:val="006F7CC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1"/>
    <w:link w:val="ab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Indent 2"/>
    <w:basedOn w:val="a0"/>
    <w:link w:val="23"/>
    <w:unhideWhenUsed/>
    <w:rsid w:val="006F7C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uiPriority w:val="99"/>
    <w:qFormat/>
    <w:rsid w:val="006F7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0"/>
    <w:rsid w:val="006F7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Текст1"/>
    <w:basedOn w:val="a0"/>
    <w:rsid w:val="006F7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Hyperlink"/>
    <w:basedOn w:val="a1"/>
    <w:rsid w:val="006F7CCA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6F7C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6F7C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6F7CCA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6F7CCA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rsid w:val="006F7CCA"/>
    <w:rPr>
      <w:rFonts w:ascii="Times New Roman" w:eastAsia="Times New Roman" w:hAnsi="Times New Roman" w:cs="Times New Roman"/>
      <w:b/>
      <w:bCs/>
      <w:sz w:val="36"/>
      <w:szCs w:val="24"/>
    </w:rPr>
  </w:style>
  <w:style w:type="paragraph" w:customStyle="1" w:styleId="Default">
    <w:name w:val="Default"/>
    <w:rsid w:val="006F7C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3">
    <w:name w:val="Текст выноски Знак"/>
    <w:basedOn w:val="a1"/>
    <w:link w:val="af4"/>
    <w:uiPriority w:val="99"/>
    <w:semiHidden/>
    <w:rsid w:val="006F7CCA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0"/>
    <w:link w:val="af3"/>
    <w:uiPriority w:val="99"/>
    <w:semiHidden/>
    <w:unhideWhenUsed/>
    <w:rsid w:val="006F7C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5">
    <w:name w:val="в таблице"/>
    <w:basedOn w:val="a0"/>
    <w:uiPriority w:val="99"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44">
    <w:name w:val="Font Style44"/>
    <w:rsid w:val="006F7CCA"/>
    <w:rPr>
      <w:rFonts w:ascii="Times New Roman" w:hAnsi="Times New Roman"/>
      <w:sz w:val="26"/>
    </w:rPr>
  </w:style>
  <w:style w:type="paragraph" w:styleId="af6">
    <w:name w:val="header"/>
    <w:basedOn w:val="a0"/>
    <w:link w:val="af7"/>
    <w:uiPriority w:val="99"/>
    <w:semiHidden/>
    <w:unhideWhenUsed/>
    <w:rsid w:val="00AA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AA554C"/>
  </w:style>
  <w:style w:type="paragraph" w:customStyle="1" w:styleId="Style15">
    <w:name w:val="Style15"/>
    <w:basedOn w:val="a0"/>
    <w:rsid w:val="00D65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D65F8F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1"/>
    <w:rsid w:val="00025E6C"/>
  </w:style>
  <w:style w:type="character" w:customStyle="1" w:styleId="aa">
    <w:name w:val="Абзац списка Знак"/>
    <w:aliases w:val="Содержание. 2 уровень Знак"/>
    <w:link w:val="a9"/>
    <w:uiPriority w:val="1"/>
    <w:locked/>
    <w:rsid w:val="00492CAB"/>
    <w:rPr>
      <w:rFonts w:ascii="Calibri" w:eastAsia="Calibri" w:hAnsi="Calibri" w:cs="Times New Roman"/>
      <w:lang w:eastAsia="en-US"/>
    </w:rPr>
  </w:style>
  <w:style w:type="table" w:customStyle="1" w:styleId="14">
    <w:name w:val="Сетка таблицы1"/>
    <w:basedOn w:val="a2"/>
    <w:next w:val="af8"/>
    <w:rsid w:val="001E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2"/>
    <w:rsid w:val="001E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8"/>
    <w:uiPriority w:val="59"/>
    <w:rsid w:val="001E61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8"/>
    <w:uiPriority w:val="59"/>
    <w:rsid w:val="00E241A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6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5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0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0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8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9461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05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50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051509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6308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2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4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6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1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3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9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3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iprbookshop.ru/8707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iprbookshop.ru/10490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661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4903.html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prbookshop.ru/10682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AD1A6-A592-4230-A327-530EF0F1E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33</Pages>
  <Words>10783</Words>
  <Characters>61467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User</cp:lastModifiedBy>
  <cp:revision>3</cp:revision>
  <cp:lastPrinted>2016-07-04T08:22:00Z</cp:lastPrinted>
  <dcterms:created xsi:type="dcterms:W3CDTF">2023-09-19T10:14:00Z</dcterms:created>
  <dcterms:modified xsi:type="dcterms:W3CDTF">2023-09-19T10:52:00Z</dcterms:modified>
</cp:coreProperties>
</file>